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федерального бюджета бюджетам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на модернизацию учреждений культуры, включая </w:t>
      </w:r>
      <w:r>
        <w:rPr>
          <w:rFonts w:ascii="Times New Roman" w:hAnsi="Times New Roman" w:cs="Times New Roman"/>
          <w:sz w:val="28"/>
          <w:szCs w:val="28"/>
        </w:rPr>
        <w:t xml:space="preserve">создание детских культурно-просветительских центров на базе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Удмуртской Рес</w:t>
      </w:r>
      <w:r>
        <w:rPr>
          <w:rFonts w:ascii="Times New Roman" w:hAnsi="Times New Roman" w:cs="Times New Roman"/>
          <w:sz w:val="28"/>
          <w:szCs w:val="28"/>
        </w:rPr>
        <w:t xml:space="preserve">публики информирует,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проекта «Семейные ценности и инфраструктура </w:t>
      </w:r>
      <w:r>
        <w:rPr>
          <w:rFonts w:ascii="Times New Roman" w:hAnsi="Times New Roman" w:cs="Times New Roman"/>
          <w:sz w:val="28"/>
          <w:szCs w:val="28"/>
        </w:rPr>
        <w:t xml:space="preserve">культуры» национального проекта «Семья»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16 июля по 4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года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прием заявок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отбора субъектов Российской Федерации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 в 2026 году из федерального бюджета бюджетам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на модернизацию учреждений культуры,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детских культурно-просветительских центров на базе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 по следующим мероприятиям: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2"/>
        <w:numPr>
          <w:ilvl w:val="0"/>
          <w:numId w:val="5"/>
        </w:num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Поощрены дома культуры по итогам проведения ежегодного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среди домов культуры для выявления лучших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 работы;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Поощрены библиотеки по итогам проведения ежегодного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среди библиотек для выявления лучших практик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Созданы детские культурно-просветительские центры на базе </w:t>
      </w:r>
      <w:r>
        <w:rPr>
          <w:rFonts w:ascii="Times New Roman" w:hAnsi="Times New Roman" w:cs="Times New Roman"/>
          <w:sz w:val="28"/>
          <w:szCs w:val="28"/>
        </w:rPr>
        <w:t xml:space="preserve">учреждений культуры (дома культуры, библиотеки и музеи).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заявок необходимо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руководствоваться Приложением №</w:t>
      </w:r>
      <w:r>
        <w:rPr>
          <w:rFonts w:ascii="Times New Roman" w:hAnsi="Times New Roman" w:cs="Times New Roman"/>
          <w:sz w:val="28"/>
          <w:szCs w:val="28"/>
        </w:rPr>
        <w:t xml:space="preserve">43 к государственной программе Российской Федерации 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культуры» (прилагается).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Утвержденные формы заявок по каждому </w:t>
      </w:r>
      <w:r>
        <w:rPr>
          <w:rFonts w:ascii="Times New Roman" w:hAnsi="Times New Roman" w:cs="Times New Roman"/>
          <w:sz w:val="28"/>
          <w:szCs w:val="28"/>
        </w:rPr>
        <w:t xml:space="preserve">из мероприятий, а также методические рекомендации по их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оформлению представлены на сайте Минкультуры России (culture.gov.ru)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новаябиблиотека.рф (раздел «Документы»).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Заявки принимаются в методических центрах по направлениям в срок до 28 июля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Горбунова Юлия Игоревна, начальник отдела социально-культурной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культуры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тел. 8 (3412) 575-566, доб. 225;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Алексеева Надежда Владимировна, зав. научно-методическим отделом Национальной библиотеки Удмуртской Республики, тел.: 8 (3412) 65-22-70, доб.118.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Сиялова Альбина Викторовна, заведующий отделом информационно-методического обеспечения Республиканского дома народного творчества (дома культуры),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тел. (3412) 912-125.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1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1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1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0"/>
    <w:uiPriority w:val="34"/>
    <w:qFormat/>
    <w:pPr>
      <w:contextualSpacing/>
      <w:ind w:left="720"/>
    </w:pPr>
  </w:style>
  <w:style w:type="paragraph" w:styleId="683">
    <w:name w:val="Title"/>
    <w:basedOn w:val="840"/>
    <w:next w:val="840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1"/>
    <w:link w:val="683"/>
    <w:uiPriority w:val="10"/>
    <w:rPr>
      <w:sz w:val="48"/>
      <w:szCs w:val="48"/>
    </w:rPr>
  </w:style>
  <w:style w:type="paragraph" w:styleId="685">
    <w:name w:val="Subtitle"/>
    <w:basedOn w:val="840"/>
    <w:next w:val="840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1"/>
    <w:link w:val="685"/>
    <w:uiPriority w:val="11"/>
    <w:rPr>
      <w:sz w:val="24"/>
      <w:szCs w:val="24"/>
    </w:rPr>
  </w:style>
  <w:style w:type="paragraph" w:styleId="687">
    <w:name w:val="Quote"/>
    <w:basedOn w:val="840"/>
    <w:next w:val="84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0"/>
    <w:next w:val="84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1"/>
    <w:link w:val="691"/>
    <w:uiPriority w:val="99"/>
  </w:style>
  <w:style w:type="paragraph" w:styleId="693">
    <w:name w:val="Footer"/>
    <w:basedOn w:val="840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1"/>
    <w:link w:val="693"/>
    <w:uiPriority w:val="99"/>
  </w:style>
  <w:style w:type="paragraph" w:styleId="695">
    <w:name w:val="Caption"/>
    <w:basedOn w:val="840"/>
    <w:next w:val="840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41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uiPriority w:val="1"/>
    <w:qFormat/>
    <w:pPr>
      <w:spacing w:after="0" w:line="240" w:lineRule="auto"/>
    </w:pPr>
  </w:style>
  <w:style w:type="paragraph" w:styleId="845">
    <w:name w:val="Normal (Web)"/>
    <w:basedOn w:val="84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>
    <w:name w:val="Hyperlink"/>
    <w:basedOn w:val="841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gorbunova_ji</cp:lastModifiedBy>
  <cp:revision>7</cp:revision>
  <dcterms:created xsi:type="dcterms:W3CDTF">2023-08-10T12:41:00Z</dcterms:created>
  <dcterms:modified xsi:type="dcterms:W3CDTF">2025-07-17T10:23:59Z</dcterms:modified>
</cp:coreProperties>
</file>